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27" w:rsidRPr="007B4E27" w:rsidRDefault="007B4E27" w:rsidP="007B4E27">
      <w:pPr>
        <w:pStyle w:val="a5"/>
        <w:jc w:val="center"/>
        <w:rPr>
          <w:b/>
          <w:sz w:val="28"/>
          <w:szCs w:val="28"/>
        </w:rPr>
      </w:pPr>
      <w:bookmarkStart w:id="0" w:name="block-20334906"/>
      <w:r w:rsidRPr="007B4E27">
        <w:rPr>
          <w:b/>
          <w:sz w:val="28"/>
          <w:szCs w:val="28"/>
        </w:rPr>
        <w:t>МИНИСТЕРСТВО ПРОСВЕЩЕНИЯ РОССИЙСКОЙ ФЕДЕРАЦИИ</w:t>
      </w:r>
    </w:p>
    <w:p w:rsidR="007B4E27" w:rsidRPr="007B4E27" w:rsidRDefault="007B4E27" w:rsidP="007B4E27">
      <w:pPr>
        <w:pStyle w:val="a5"/>
        <w:jc w:val="center"/>
        <w:rPr>
          <w:b/>
          <w:sz w:val="28"/>
          <w:szCs w:val="28"/>
        </w:rPr>
      </w:pPr>
      <w:bookmarkStart w:id="1" w:name="395004ac-0325-4a6a-a8e5-2c93d6415ed4"/>
      <w:bookmarkEnd w:id="1"/>
      <w:r w:rsidRPr="007B4E27">
        <w:rPr>
          <w:b/>
          <w:sz w:val="28"/>
          <w:szCs w:val="28"/>
        </w:rPr>
        <w:t xml:space="preserve">Министерство образования и науки Алтайского края </w:t>
      </w:r>
      <w:r w:rsidRPr="007B4E27">
        <w:rPr>
          <w:b/>
          <w:sz w:val="28"/>
          <w:szCs w:val="28"/>
        </w:rPr>
        <w:br/>
        <w:t xml:space="preserve"> Комитет по образованию города Барнаула</w:t>
      </w:r>
      <w:r w:rsidRPr="007B4E27">
        <w:rPr>
          <w:b/>
          <w:sz w:val="28"/>
          <w:szCs w:val="28"/>
        </w:rPr>
        <w:br/>
      </w:r>
      <w:bookmarkStart w:id="2" w:name="a5d24b9b-788f-4023-ad12-bb68ca462638"/>
      <w:bookmarkEnd w:id="2"/>
      <w:r w:rsidRPr="007B4E27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7B4E27" w:rsidRPr="007B4E27" w:rsidRDefault="007B4E27" w:rsidP="007B4E27">
      <w:pPr>
        <w:pStyle w:val="a5"/>
        <w:jc w:val="center"/>
        <w:rPr>
          <w:b/>
          <w:sz w:val="28"/>
          <w:szCs w:val="28"/>
        </w:rPr>
      </w:pPr>
      <w:r w:rsidRPr="007B4E27">
        <w:rPr>
          <w:b/>
          <w:sz w:val="28"/>
          <w:szCs w:val="28"/>
        </w:rPr>
        <w:t>«Средняя общеобразовательная школа № 78»</w:t>
      </w:r>
    </w:p>
    <w:p w:rsidR="007B4E27" w:rsidRPr="00560512" w:rsidRDefault="007B4E27" w:rsidP="007B4E27">
      <w:pPr>
        <w:ind w:left="120"/>
      </w:pPr>
    </w:p>
    <w:p w:rsidR="007B4E27" w:rsidRPr="00560512" w:rsidRDefault="007B4E27" w:rsidP="007B4E27">
      <w:pPr>
        <w:ind w:left="120"/>
      </w:pPr>
    </w:p>
    <w:p w:rsidR="007B4E27" w:rsidRPr="00560512" w:rsidRDefault="007B4E27" w:rsidP="007B4E27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B4E27" w:rsidRPr="00E2220E" w:rsidTr="00661EF0">
        <w:tc>
          <w:tcPr>
            <w:tcW w:w="3114" w:type="dxa"/>
          </w:tcPr>
          <w:p w:rsidR="007B4E27" w:rsidRPr="0040209D" w:rsidRDefault="007B4E27" w:rsidP="00903BE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B4E27" w:rsidRPr="008944ED" w:rsidRDefault="007B4E27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педагогический совет↵</w:t>
            </w:r>
          </w:p>
          <w:p w:rsidR="007B4E27" w:rsidRDefault="007B4E27" w:rsidP="00903BE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61EF0" w:rsidRDefault="00661EF0" w:rsidP="00903BEE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Протокол № 1 </w:t>
            </w:r>
          </w:p>
          <w:p w:rsidR="007B4E27" w:rsidRDefault="007B4E27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B4E27" w:rsidRPr="0040209D" w:rsidRDefault="007B4E27" w:rsidP="00903BE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4E27" w:rsidRPr="0040209D" w:rsidRDefault="007B4E27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B4E27" w:rsidRPr="008944ED" w:rsidRDefault="007B4E27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заседание ШМО</w:t>
            </w:r>
          </w:p>
          <w:p w:rsidR="007B4E27" w:rsidRDefault="007B4E27" w:rsidP="00903BE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B4E27" w:rsidRPr="008944ED" w:rsidRDefault="007B4E27" w:rsidP="00903BEE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61EF0" w:rsidRDefault="00661EF0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7B4E27" w:rsidRDefault="007B4E27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B4E27" w:rsidRPr="0040209D" w:rsidRDefault="007B4E27" w:rsidP="00903BE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4E27" w:rsidRDefault="007B4E27" w:rsidP="00903BE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B4E27" w:rsidRPr="008944ED" w:rsidRDefault="007B4E27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"СОШ №78" ↵↵</w:t>
            </w:r>
          </w:p>
          <w:p w:rsidR="007B4E27" w:rsidRDefault="007B4E27" w:rsidP="00903BE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B4E27" w:rsidRPr="008944ED" w:rsidRDefault="007B4E27" w:rsidP="00903BEE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Л.А.Владимирова ↵</w:t>
            </w:r>
          </w:p>
          <w:p w:rsidR="00661EF0" w:rsidRDefault="00661EF0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237-осн </w:t>
            </w:r>
          </w:p>
          <w:p w:rsidR="007B4E27" w:rsidRDefault="007B4E27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B4E27" w:rsidRPr="0040209D" w:rsidRDefault="007B4E27" w:rsidP="00903BE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4E27" w:rsidRDefault="007B4E27" w:rsidP="007B4E27">
      <w:pPr>
        <w:ind w:left="120"/>
      </w:pPr>
    </w:p>
    <w:p w:rsidR="007B4E27" w:rsidRDefault="007B4E27" w:rsidP="007B4E27">
      <w:pPr>
        <w:ind w:left="120"/>
      </w:pPr>
    </w:p>
    <w:p w:rsidR="007B4E27" w:rsidRDefault="007B4E27" w:rsidP="007B4E27">
      <w:pPr>
        <w:ind w:left="120"/>
      </w:pPr>
    </w:p>
    <w:p w:rsidR="007B4E27" w:rsidRDefault="007B4E27" w:rsidP="007B4E27">
      <w:pPr>
        <w:spacing w:line="408" w:lineRule="auto"/>
      </w:pPr>
      <w:r>
        <w:t xml:space="preserve">                                                              </w:t>
      </w:r>
      <w:r>
        <w:rPr>
          <w:b/>
          <w:color w:val="000000"/>
          <w:sz w:val="28"/>
        </w:rPr>
        <w:t>РАБОЧАЯ ПРОГРАММА</w:t>
      </w:r>
    </w:p>
    <w:p w:rsidR="007B4E27" w:rsidRDefault="007B4E27" w:rsidP="007B4E27">
      <w:pPr>
        <w:spacing w:line="408" w:lineRule="auto"/>
        <w:ind w:left="120"/>
        <w:jc w:val="center"/>
      </w:pPr>
      <w:r>
        <w:rPr>
          <w:color w:val="000000"/>
          <w:sz w:val="28"/>
        </w:rPr>
        <w:t>(ID 2715118)</w:t>
      </w:r>
    </w:p>
    <w:p w:rsidR="007B4E27" w:rsidRDefault="007B4E27" w:rsidP="007B4E27">
      <w:pPr>
        <w:ind w:left="120"/>
        <w:jc w:val="center"/>
      </w:pPr>
    </w:p>
    <w:p w:rsidR="007B4E27" w:rsidRPr="00560512" w:rsidRDefault="007B4E27" w:rsidP="007B4E27">
      <w:pPr>
        <w:spacing w:line="408" w:lineRule="auto"/>
        <w:ind w:left="120"/>
        <w:jc w:val="center"/>
      </w:pPr>
      <w:r w:rsidRPr="00560512">
        <w:rPr>
          <w:b/>
          <w:color w:val="000000"/>
          <w:sz w:val="28"/>
        </w:rPr>
        <w:t>учебного предмета «Иностранный (английский) язык»</w:t>
      </w:r>
    </w:p>
    <w:p w:rsidR="007B4E27" w:rsidRPr="00560512" w:rsidRDefault="007B4E27" w:rsidP="007B4E27">
      <w:pPr>
        <w:spacing w:line="408" w:lineRule="auto"/>
        <w:ind w:left="120"/>
        <w:jc w:val="center"/>
      </w:pPr>
      <w:r w:rsidRPr="00560512">
        <w:rPr>
          <w:color w:val="000000"/>
          <w:sz w:val="28"/>
        </w:rPr>
        <w:t xml:space="preserve">для обучающихся 10 – 11 классов </w:t>
      </w: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</w:p>
    <w:p w:rsidR="007B4E27" w:rsidRPr="00560512" w:rsidRDefault="007B4E27" w:rsidP="007B4E27">
      <w:pPr>
        <w:ind w:left="120"/>
        <w:jc w:val="center"/>
      </w:pPr>
      <w:bookmarkStart w:id="3" w:name="09d4a8bd-a740-4b68-9a91-e6e2a21f2842"/>
      <w:r w:rsidRPr="00560512">
        <w:rPr>
          <w:b/>
          <w:color w:val="000000"/>
          <w:sz w:val="28"/>
        </w:rPr>
        <w:t>г</w:t>
      </w:r>
      <w:proofErr w:type="gramStart"/>
      <w:r w:rsidRPr="00560512">
        <w:rPr>
          <w:b/>
          <w:color w:val="000000"/>
          <w:sz w:val="28"/>
        </w:rPr>
        <w:t>.Б</w:t>
      </w:r>
      <w:proofErr w:type="gramEnd"/>
      <w:r w:rsidRPr="00560512">
        <w:rPr>
          <w:b/>
          <w:color w:val="000000"/>
          <w:sz w:val="28"/>
        </w:rPr>
        <w:t>арнаул 2024</w:t>
      </w:r>
      <w:bookmarkEnd w:id="3"/>
      <w:r w:rsidRPr="00560512">
        <w:rPr>
          <w:b/>
          <w:color w:val="000000"/>
          <w:sz w:val="28"/>
        </w:rPr>
        <w:t xml:space="preserve"> </w:t>
      </w:r>
    </w:p>
    <w:p w:rsidR="007B4E27" w:rsidRPr="00560512" w:rsidRDefault="007B4E27" w:rsidP="007B4E27">
      <w:pPr>
        <w:ind w:left="120"/>
      </w:pPr>
    </w:p>
    <w:p w:rsidR="007B4E27" w:rsidRPr="00560512" w:rsidRDefault="007B4E27" w:rsidP="007B4E27">
      <w:pPr>
        <w:sectPr w:rsidR="007B4E27" w:rsidRPr="00560512">
          <w:pgSz w:w="11906" w:h="16383"/>
          <w:pgMar w:top="1134" w:right="850" w:bottom="1134" w:left="1701" w:header="720" w:footer="720" w:gutter="0"/>
          <w:cols w:space="720"/>
        </w:sectPr>
      </w:pPr>
    </w:p>
    <w:p w:rsidR="007B4E27" w:rsidRPr="00560512" w:rsidRDefault="007B4E27" w:rsidP="007B4E27">
      <w:pPr>
        <w:spacing w:line="264" w:lineRule="auto"/>
        <w:ind w:left="120"/>
        <w:jc w:val="both"/>
      </w:pPr>
      <w:bookmarkStart w:id="4" w:name="block-20334905"/>
      <w:bookmarkEnd w:id="0"/>
      <w:r w:rsidRPr="00560512">
        <w:rPr>
          <w:b/>
          <w:color w:val="000000"/>
          <w:sz w:val="28"/>
        </w:rPr>
        <w:lastRenderedPageBreak/>
        <w:t>ПОЯСНИТЕЛЬНАЯ ЗАПИСКА</w:t>
      </w:r>
    </w:p>
    <w:p w:rsidR="007B4E27" w:rsidRPr="00560512" w:rsidRDefault="007B4E27" w:rsidP="007B4E27">
      <w:pPr>
        <w:spacing w:line="264" w:lineRule="auto"/>
        <w:ind w:left="120"/>
        <w:jc w:val="both"/>
      </w:pP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560512">
        <w:rPr>
          <w:color w:val="000000"/>
          <w:sz w:val="28"/>
        </w:rPr>
        <w:t>социализации</w:t>
      </w:r>
      <w:proofErr w:type="gramEnd"/>
      <w:r w:rsidRPr="00560512">
        <w:rPr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560512">
        <w:rPr>
          <w:color w:val="000000"/>
          <w:sz w:val="28"/>
        </w:rPr>
        <w:t>пределами</w:t>
      </w:r>
      <w:proofErr w:type="gramEnd"/>
      <w:r w:rsidRPr="00560512">
        <w:rPr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proofErr w:type="gramStart"/>
      <w:r w:rsidRPr="00560512">
        <w:rPr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560512">
        <w:rPr>
          <w:color w:val="000000"/>
          <w:sz w:val="28"/>
        </w:rPr>
        <w:t>межпредметных</w:t>
      </w:r>
      <w:proofErr w:type="spellEnd"/>
      <w:r w:rsidRPr="00560512">
        <w:rPr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560512">
        <w:rPr>
          <w:color w:val="000000"/>
          <w:sz w:val="28"/>
        </w:rPr>
        <w:t xml:space="preserve">. </w:t>
      </w:r>
      <w:proofErr w:type="gramStart"/>
      <w:r w:rsidRPr="00560512">
        <w:rPr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Личностные, </w:t>
      </w:r>
      <w:proofErr w:type="spellStart"/>
      <w:r w:rsidRPr="00560512">
        <w:rPr>
          <w:color w:val="000000"/>
          <w:sz w:val="28"/>
        </w:rPr>
        <w:t>метапредметные</w:t>
      </w:r>
      <w:proofErr w:type="spellEnd"/>
      <w:r w:rsidRPr="00560512">
        <w:rPr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560512">
        <w:rPr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560512">
        <w:rPr>
          <w:color w:val="000000"/>
          <w:sz w:val="28"/>
        </w:rPr>
        <w:t>метапредметных</w:t>
      </w:r>
      <w:proofErr w:type="spellEnd"/>
      <w:r w:rsidRPr="00560512">
        <w:rPr>
          <w:color w:val="000000"/>
          <w:sz w:val="28"/>
        </w:rPr>
        <w:t>, так и личностных результатов обучения.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560512">
        <w:rPr>
          <w:color w:val="000000"/>
          <w:spacing w:val="2"/>
          <w:sz w:val="28"/>
        </w:rPr>
        <w:t>языками</w:t>
      </w:r>
      <w:proofErr w:type="gramEnd"/>
      <w:r w:rsidRPr="00560512">
        <w:rPr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560512">
        <w:rPr>
          <w:color w:val="000000"/>
          <w:spacing w:val="2"/>
          <w:sz w:val="28"/>
        </w:rPr>
        <w:t>постглобализации</w:t>
      </w:r>
      <w:proofErr w:type="spellEnd"/>
      <w:r w:rsidRPr="00560512">
        <w:rPr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560512">
        <w:rPr>
          <w:color w:val="000000"/>
          <w:sz w:val="28"/>
        </w:rPr>
        <w:t>метапредметных</w:t>
      </w:r>
      <w:proofErr w:type="spellEnd"/>
      <w:r w:rsidRPr="00560512">
        <w:rPr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560512">
        <w:rPr>
          <w:color w:val="000000"/>
          <w:sz w:val="28"/>
        </w:rPr>
        <w:t>ств гр</w:t>
      </w:r>
      <w:proofErr w:type="gramEnd"/>
      <w:r w:rsidRPr="00560512">
        <w:rPr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560512">
        <w:rPr>
          <w:color w:val="000000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560512">
        <w:rPr>
          <w:color w:val="000000"/>
          <w:sz w:val="28"/>
        </w:rPr>
        <w:t>речевая</w:t>
      </w:r>
      <w:proofErr w:type="gramEnd"/>
      <w:r w:rsidRPr="00560512">
        <w:rPr>
          <w:color w:val="000000"/>
          <w:sz w:val="28"/>
        </w:rPr>
        <w:t xml:space="preserve">, языковая, </w:t>
      </w:r>
      <w:proofErr w:type="spellStart"/>
      <w:r w:rsidRPr="00560512">
        <w:rPr>
          <w:color w:val="000000"/>
          <w:sz w:val="28"/>
        </w:rPr>
        <w:t>социокультурная</w:t>
      </w:r>
      <w:proofErr w:type="spellEnd"/>
      <w:r w:rsidRPr="00560512">
        <w:rPr>
          <w:color w:val="000000"/>
          <w:sz w:val="28"/>
        </w:rPr>
        <w:t xml:space="preserve">, компенсаторная и </w:t>
      </w:r>
      <w:proofErr w:type="spellStart"/>
      <w:r w:rsidRPr="00560512">
        <w:rPr>
          <w:color w:val="000000"/>
          <w:sz w:val="28"/>
        </w:rPr>
        <w:t>метапредметная</w:t>
      </w:r>
      <w:proofErr w:type="spellEnd"/>
      <w:r w:rsidRPr="00560512">
        <w:rPr>
          <w:color w:val="000000"/>
          <w:sz w:val="28"/>
        </w:rPr>
        <w:t xml:space="preserve"> компетенции: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560512">
        <w:rPr>
          <w:color w:val="000000"/>
          <w:sz w:val="28"/>
        </w:rPr>
        <w:t>аудировании</w:t>
      </w:r>
      <w:proofErr w:type="spellEnd"/>
      <w:r w:rsidRPr="00560512">
        <w:rPr>
          <w:color w:val="000000"/>
          <w:sz w:val="28"/>
        </w:rPr>
        <w:t xml:space="preserve">, чтении, письменной речи); 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proofErr w:type="spellStart"/>
      <w:r w:rsidRPr="00560512">
        <w:rPr>
          <w:color w:val="000000"/>
          <w:sz w:val="28"/>
        </w:rPr>
        <w:t>социокультурная</w:t>
      </w:r>
      <w:proofErr w:type="spellEnd"/>
      <w:r w:rsidRPr="00560512">
        <w:rPr>
          <w:color w:val="000000"/>
          <w:sz w:val="28"/>
        </w:rPr>
        <w:t xml:space="preserve">/межкультурная компетенция – приобщение к культуре, традициям </w:t>
      </w:r>
      <w:proofErr w:type="spellStart"/>
      <w:r w:rsidRPr="00560512">
        <w:rPr>
          <w:color w:val="000000"/>
          <w:sz w:val="28"/>
        </w:rPr>
        <w:t>англоговорящих</w:t>
      </w:r>
      <w:proofErr w:type="spellEnd"/>
      <w:r w:rsidRPr="00560512">
        <w:rPr>
          <w:color w:val="000000"/>
          <w:sz w:val="28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proofErr w:type="spellStart"/>
      <w:r w:rsidRPr="00560512">
        <w:rPr>
          <w:color w:val="000000"/>
          <w:sz w:val="28"/>
        </w:rPr>
        <w:t>метапредметная</w:t>
      </w:r>
      <w:proofErr w:type="spellEnd"/>
      <w:r w:rsidRPr="00560512">
        <w:rPr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 w:rsidRPr="00560512">
        <w:rPr>
          <w:color w:val="000000"/>
          <w:sz w:val="28"/>
        </w:rPr>
        <w:t>компетентностный</w:t>
      </w:r>
      <w:proofErr w:type="spellEnd"/>
      <w:r w:rsidRPr="00560512">
        <w:rPr>
          <w:color w:val="000000"/>
          <w:sz w:val="28"/>
        </w:rPr>
        <w:t xml:space="preserve">, </w:t>
      </w:r>
      <w:proofErr w:type="spellStart"/>
      <w:r w:rsidRPr="00560512">
        <w:rPr>
          <w:color w:val="000000"/>
          <w:sz w:val="28"/>
        </w:rPr>
        <w:t>системно-деятельностный</w:t>
      </w:r>
      <w:proofErr w:type="spellEnd"/>
      <w:r w:rsidRPr="00560512">
        <w:rPr>
          <w:color w:val="000000"/>
          <w:sz w:val="28"/>
        </w:rPr>
        <w:t xml:space="preserve">, </w:t>
      </w:r>
      <w:proofErr w:type="gramStart"/>
      <w:r w:rsidRPr="00560512">
        <w:rPr>
          <w:color w:val="000000"/>
          <w:sz w:val="28"/>
        </w:rPr>
        <w:t>межкультурный</w:t>
      </w:r>
      <w:proofErr w:type="gramEnd"/>
      <w:r w:rsidRPr="00560512">
        <w:rPr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</w:t>
      </w:r>
      <w:r w:rsidRPr="00560512">
        <w:rPr>
          <w:color w:val="000000"/>
          <w:sz w:val="28"/>
        </w:rPr>
        <w:lastRenderedPageBreak/>
        <w:t>среды.</w:t>
      </w:r>
    </w:p>
    <w:p w:rsidR="007B4E27" w:rsidRPr="00560512" w:rsidRDefault="007B4E27" w:rsidP="007B4E27">
      <w:pPr>
        <w:spacing w:line="264" w:lineRule="auto"/>
        <w:ind w:firstLine="600"/>
        <w:jc w:val="both"/>
      </w:pPr>
      <w:r w:rsidRPr="00560512">
        <w:rPr>
          <w:color w:val="000000"/>
          <w:sz w:val="28"/>
        </w:rPr>
        <w:t xml:space="preserve"> </w:t>
      </w:r>
      <w:proofErr w:type="gramStart"/>
      <w:r w:rsidRPr="00560512">
        <w:rPr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7B4E27" w:rsidRPr="00560512" w:rsidRDefault="007B4E27" w:rsidP="007B4E27">
      <w:pPr>
        <w:spacing w:line="264" w:lineRule="auto"/>
        <w:ind w:firstLine="600"/>
        <w:jc w:val="both"/>
      </w:pPr>
      <w:bookmarkStart w:id="5" w:name="b1cb9ba3-8936-440c-ac0f-95944fbe2f65"/>
      <w:r w:rsidRPr="00560512">
        <w:rPr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7B4E27" w:rsidRPr="00560512" w:rsidRDefault="007B4E27" w:rsidP="007B4E27">
      <w:pPr>
        <w:sectPr w:rsidR="007B4E27" w:rsidRPr="00560512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091873" w:rsidRDefault="00091873" w:rsidP="005868CA">
      <w:pPr>
        <w:pStyle w:val="Heading1"/>
        <w:spacing w:before="66"/>
        <w:ind w:left="106"/>
        <w:rPr>
          <w:b w:val="0"/>
          <w:sz w:val="17"/>
        </w:rPr>
      </w:pPr>
    </w:p>
    <w:p w:rsidR="007B4E27" w:rsidRDefault="007B4E27" w:rsidP="005868CA">
      <w:pPr>
        <w:pStyle w:val="Heading1"/>
        <w:spacing w:before="66"/>
        <w:ind w:left="106"/>
        <w:rPr>
          <w:b w:val="0"/>
          <w:sz w:val="17"/>
        </w:rPr>
      </w:pPr>
    </w:p>
    <w:sectPr w:rsidR="007B4E27" w:rsidSect="005868CA">
      <w:pgSz w:w="11900" w:h="16840"/>
      <w:pgMar w:top="520" w:right="560" w:bottom="2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A58D5"/>
    <w:multiLevelType w:val="multilevel"/>
    <w:tmpl w:val="689A56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9013D5"/>
    <w:multiLevelType w:val="multilevel"/>
    <w:tmpl w:val="27F8A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B82C8B"/>
    <w:multiLevelType w:val="hybridMultilevel"/>
    <w:tmpl w:val="18889B7A"/>
    <w:lvl w:ilvl="0" w:tplc="0E065EDC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2E357C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50D38C">
      <w:numFmt w:val="bullet"/>
      <w:lvlText w:val="•"/>
      <w:lvlJc w:val="left"/>
      <w:pPr>
        <w:ind w:left="1784" w:hanging="421"/>
      </w:pPr>
      <w:rPr>
        <w:rFonts w:hint="default"/>
        <w:lang w:val="ru-RU" w:eastAsia="en-US" w:bidi="ar-SA"/>
      </w:rPr>
    </w:lvl>
    <w:lvl w:ilvl="3" w:tplc="2ADC9314">
      <w:numFmt w:val="bullet"/>
      <w:lvlText w:val="•"/>
      <w:lvlJc w:val="left"/>
      <w:pPr>
        <w:ind w:left="2908" w:hanging="421"/>
      </w:pPr>
      <w:rPr>
        <w:rFonts w:hint="default"/>
        <w:lang w:val="ru-RU" w:eastAsia="en-US" w:bidi="ar-SA"/>
      </w:rPr>
    </w:lvl>
    <w:lvl w:ilvl="4" w:tplc="F594B690">
      <w:numFmt w:val="bullet"/>
      <w:lvlText w:val="•"/>
      <w:lvlJc w:val="left"/>
      <w:pPr>
        <w:ind w:left="4033" w:hanging="421"/>
      </w:pPr>
      <w:rPr>
        <w:rFonts w:hint="default"/>
        <w:lang w:val="ru-RU" w:eastAsia="en-US" w:bidi="ar-SA"/>
      </w:rPr>
    </w:lvl>
    <w:lvl w:ilvl="5" w:tplc="490A5DC0">
      <w:numFmt w:val="bullet"/>
      <w:lvlText w:val="•"/>
      <w:lvlJc w:val="left"/>
      <w:pPr>
        <w:ind w:left="5157" w:hanging="421"/>
      </w:pPr>
      <w:rPr>
        <w:rFonts w:hint="default"/>
        <w:lang w:val="ru-RU" w:eastAsia="en-US" w:bidi="ar-SA"/>
      </w:rPr>
    </w:lvl>
    <w:lvl w:ilvl="6" w:tplc="0EE27020">
      <w:numFmt w:val="bullet"/>
      <w:lvlText w:val="•"/>
      <w:lvlJc w:val="left"/>
      <w:pPr>
        <w:ind w:left="6282" w:hanging="421"/>
      </w:pPr>
      <w:rPr>
        <w:rFonts w:hint="default"/>
        <w:lang w:val="ru-RU" w:eastAsia="en-US" w:bidi="ar-SA"/>
      </w:rPr>
    </w:lvl>
    <w:lvl w:ilvl="7" w:tplc="D8B676D8">
      <w:numFmt w:val="bullet"/>
      <w:lvlText w:val="•"/>
      <w:lvlJc w:val="left"/>
      <w:pPr>
        <w:ind w:left="7406" w:hanging="421"/>
      </w:pPr>
      <w:rPr>
        <w:rFonts w:hint="default"/>
        <w:lang w:val="ru-RU" w:eastAsia="en-US" w:bidi="ar-SA"/>
      </w:rPr>
    </w:lvl>
    <w:lvl w:ilvl="8" w:tplc="A8DC8C50">
      <w:numFmt w:val="bullet"/>
      <w:lvlText w:val="•"/>
      <w:lvlJc w:val="left"/>
      <w:pPr>
        <w:ind w:left="8531" w:hanging="421"/>
      </w:pPr>
      <w:rPr>
        <w:rFonts w:hint="default"/>
        <w:lang w:val="ru-RU" w:eastAsia="en-US" w:bidi="ar-SA"/>
      </w:rPr>
    </w:lvl>
  </w:abstractNum>
  <w:abstractNum w:abstractNumId="3">
    <w:nsid w:val="33527C96"/>
    <w:multiLevelType w:val="hybridMultilevel"/>
    <w:tmpl w:val="9D822C64"/>
    <w:lvl w:ilvl="0" w:tplc="41C6B096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2A6DE4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C48659A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5AAAA760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B48AA252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AC08368E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6B5C4880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BEBCE3CC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8BEC4F88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4">
    <w:nsid w:val="36C564D7"/>
    <w:multiLevelType w:val="hybridMultilevel"/>
    <w:tmpl w:val="A43616C2"/>
    <w:lvl w:ilvl="0" w:tplc="4E56D19E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88D5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70FF7E">
      <w:numFmt w:val="bullet"/>
      <w:lvlText w:val="•"/>
      <w:lvlJc w:val="left"/>
      <w:pPr>
        <w:ind w:left="1784" w:hanging="361"/>
      </w:pPr>
      <w:rPr>
        <w:rFonts w:hint="default"/>
        <w:lang w:val="ru-RU" w:eastAsia="en-US" w:bidi="ar-SA"/>
      </w:rPr>
    </w:lvl>
    <w:lvl w:ilvl="3" w:tplc="356CC5CE">
      <w:numFmt w:val="bullet"/>
      <w:lvlText w:val="•"/>
      <w:lvlJc w:val="left"/>
      <w:pPr>
        <w:ind w:left="2908" w:hanging="361"/>
      </w:pPr>
      <w:rPr>
        <w:rFonts w:hint="default"/>
        <w:lang w:val="ru-RU" w:eastAsia="en-US" w:bidi="ar-SA"/>
      </w:rPr>
    </w:lvl>
    <w:lvl w:ilvl="4" w:tplc="EE409DA4">
      <w:numFmt w:val="bullet"/>
      <w:lvlText w:val="•"/>
      <w:lvlJc w:val="left"/>
      <w:pPr>
        <w:ind w:left="4033" w:hanging="361"/>
      </w:pPr>
      <w:rPr>
        <w:rFonts w:hint="default"/>
        <w:lang w:val="ru-RU" w:eastAsia="en-US" w:bidi="ar-SA"/>
      </w:rPr>
    </w:lvl>
    <w:lvl w:ilvl="5" w:tplc="17440DF0">
      <w:numFmt w:val="bullet"/>
      <w:lvlText w:val="•"/>
      <w:lvlJc w:val="left"/>
      <w:pPr>
        <w:ind w:left="5157" w:hanging="361"/>
      </w:pPr>
      <w:rPr>
        <w:rFonts w:hint="default"/>
        <w:lang w:val="ru-RU" w:eastAsia="en-US" w:bidi="ar-SA"/>
      </w:rPr>
    </w:lvl>
    <w:lvl w:ilvl="6" w:tplc="F0D02578">
      <w:numFmt w:val="bullet"/>
      <w:lvlText w:val="•"/>
      <w:lvlJc w:val="left"/>
      <w:pPr>
        <w:ind w:left="6282" w:hanging="361"/>
      </w:pPr>
      <w:rPr>
        <w:rFonts w:hint="default"/>
        <w:lang w:val="ru-RU" w:eastAsia="en-US" w:bidi="ar-SA"/>
      </w:rPr>
    </w:lvl>
    <w:lvl w:ilvl="7" w:tplc="E59AD19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376115C">
      <w:numFmt w:val="bullet"/>
      <w:lvlText w:val="•"/>
      <w:lvlJc w:val="left"/>
      <w:pPr>
        <w:ind w:left="8531" w:hanging="361"/>
      </w:pPr>
      <w:rPr>
        <w:rFonts w:hint="default"/>
        <w:lang w:val="ru-RU" w:eastAsia="en-US" w:bidi="ar-SA"/>
      </w:rPr>
    </w:lvl>
  </w:abstractNum>
  <w:abstractNum w:abstractNumId="5">
    <w:nsid w:val="3E436465"/>
    <w:multiLevelType w:val="hybridMultilevel"/>
    <w:tmpl w:val="785607FC"/>
    <w:lvl w:ilvl="0" w:tplc="B4E06DD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36E6B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68A140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432BCA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2BCD9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EC0FC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0905EF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7B21A2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48A82A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>
    <w:nsid w:val="4DB31C35"/>
    <w:multiLevelType w:val="multilevel"/>
    <w:tmpl w:val="8E8CF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6A0AEA"/>
    <w:multiLevelType w:val="multilevel"/>
    <w:tmpl w:val="ACAA7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4F64E3"/>
    <w:multiLevelType w:val="multilevel"/>
    <w:tmpl w:val="5E8484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293605"/>
    <w:multiLevelType w:val="multilevel"/>
    <w:tmpl w:val="4A7A92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B1F337C"/>
    <w:multiLevelType w:val="multilevel"/>
    <w:tmpl w:val="BA42F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91873"/>
    <w:rsid w:val="00074FCA"/>
    <w:rsid w:val="00091873"/>
    <w:rsid w:val="000A11A6"/>
    <w:rsid w:val="00225ADA"/>
    <w:rsid w:val="00252428"/>
    <w:rsid w:val="00271242"/>
    <w:rsid w:val="0045527F"/>
    <w:rsid w:val="004A5386"/>
    <w:rsid w:val="0052429A"/>
    <w:rsid w:val="005868CA"/>
    <w:rsid w:val="005F1ADC"/>
    <w:rsid w:val="00661EF0"/>
    <w:rsid w:val="00743609"/>
    <w:rsid w:val="007875C8"/>
    <w:rsid w:val="007A1915"/>
    <w:rsid w:val="007B4E27"/>
    <w:rsid w:val="009C158C"/>
    <w:rsid w:val="00BE3760"/>
    <w:rsid w:val="00CC3896"/>
    <w:rsid w:val="00E14868"/>
    <w:rsid w:val="00FA4445"/>
    <w:rsid w:val="00FB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187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B4E27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B4E27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B4E27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B4E27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18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1873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91873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9187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091873"/>
    <w:pPr>
      <w:spacing w:before="86"/>
      <w:ind w:left="76"/>
    </w:pPr>
  </w:style>
  <w:style w:type="paragraph" w:styleId="a5">
    <w:name w:val="No Spacing"/>
    <w:uiPriority w:val="1"/>
    <w:qFormat/>
    <w:rsid w:val="00743609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7B4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4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B4E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4E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7B4E27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7B4E27"/>
  </w:style>
  <w:style w:type="paragraph" w:styleId="a8">
    <w:name w:val="Normal Indent"/>
    <w:basedOn w:val="a"/>
    <w:uiPriority w:val="99"/>
    <w:unhideWhenUsed/>
    <w:rsid w:val="007B4E27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7B4E27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7B4E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7B4E27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7B4E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7B4E27"/>
    <w:rPr>
      <w:i/>
      <w:iCs/>
    </w:rPr>
  </w:style>
  <w:style w:type="character" w:styleId="ae">
    <w:name w:val="Hyperlink"/>
    <w:basedOn w:val="a0"/>
    <w:uiPriority w:val="99"/>
    <w:unhideWhenUsed/>
    <w:rsid w:val="007B4E27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7B4E27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7B4E27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4989B-215D-4A0A-8D8D-350BC320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Шевченко</dc:creator>
  <cp:lastModifiedBy>Елена Шевченко</cp:lastModifiedBy>
  <cp:revision>4</cp:revision>
  <cp:lastPrinted>2022-09-21T04:01:00Z</cp:lastPrinted>
  <dcterms:created xsi:type="dcterms:W3CDTF">2024-09-01T04:20:00Z</dcterms:created>
  <dcterms:modified xsi:type="dcterms:W3CDTF">2024-09-01T04:36:00Z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